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5B" w:rsidRDefault="0044325B" w:rsidP="0044325B">
      <w:pPr>
        <w:spacing w:after="0" w:line="240" w:lineRule="auto"/>
        <w:jc w:val="center"/>
        <w:rPr>
          <w:rFonts w:ascii="Calibri Light" w:hAnsi="Calibri Light" w:cs="Calibri Light"/>
          <w:sz w:val="24"/>
          <w:szCs w:val="24"/>
        </w:rPr>
      </w:pPr>
      <w:r w:rsidRPr="00776634">
        <w:rPr>
          <w:rFonts w:ascii="Calibri Light" w:hAnsi="Calibri Light" w:cs="Calibri Light"/>
          <w:sz w:val="24"/>
          <w:szCs w:val="24"/>
        </w:rPr>
        <w:t xml:space="preserve">[INSERT AGENCY NAME AND LOGO] </w:t>
      </w:r>
    </w:p>
    <w:p w:rsidR="0044325B" w:rsidRPr="00776634" w:rsidRDefault="0044325B" w:rsidP="0044325B">
      <w:pPr>
        <w:spacing w:after="0" w:line="240" w:lineRule="auto"/>
        <w:jc w:val="center"/>
        <w:rPr>
          <w:rFonts w:ascii="Calibri Light" w:hAnsi="Calibri Light" w:cs="Calibri Light"/>
          <w:sz w:val="24"/>
          <w:szCs w:val="24"/>
        </w:rPr>
      </w:pPr>
    </w:p>
    <w:p w:rsidR="0044325B" w:rsidRDefault="0044325B" w:rsidP="0044325B">
      <w:pPr>
        <w:spacing w:after="0" w:line="240" w:lineRule="auto"/>
        <w:jc w:val="center"/>
        <w:rPr>
          <w:rFonts w:ascii="Calibri Light" w:hAnsi="Calibri Light" w:cs="Calibri Light"/>
          <w:b/>
          <w:sz w:val="24"/>
          <w:szCs w:val="24"/>
        </w:rPr>
      </w:pPr>
      <w:r w:rsidRPr="00776634">
        <w:rPr>
          <w:rFonts w:ascii="Calibri Light" w:hAnsi="Calibri Light" w:cs="Calibri Light"/>
          <w:b/>
          <w:sz w:val="24"/>
          <w:szCs w:val="24"/>
        </w:rPr>
        <w:t>FAMILY PLANNING PROGRAM POLICY AND PROCEDURES</w:t>
      </w:r>
    </w:p>
    <w:p w:rsidR="0044325B" w:rsidRPr="00776634" w:rsidRDefault="0044325B" w:rsidP="0044325B">
      <w:pPr>
        <w:spacing w:after="0" w:line="240" w:lineRule="auto"/>
        <w:jc w:val="center"/>
        <w:rPr>
          <w:rFonts w:ascii="Calibri Light" w:hAnsi="Calibri Light" w:cs="Calibri Light"/>
          <w:sz w:val="24"/>
          <w:szCs w:val="24"/>
        </w:rPr>
      </w:pPr>
    </w:p>
    <w:tbl>
      <w:tblPr>
        <w:tblW w:w="9570" w:type="dxa"/>
        <w:tblLayout w:type="fixed"/>
        <w:tblLook w:val="0000" w:firstRow="0" w:lastRow="0" w:firstColumn="0" w:lastColumn="0" w:noHBand="0" w:noVBand="0"/>
      </w:tblPr>
      <w:tblGrid>
        <w:gridCol w:w="2385"/>
        <w:gridCol w:w="7185"/>
      </w:tblGrid>
      <w:tr w:rsidR="0044325B" w:rsidRPr="00776634" w:rsidTr="00BB673F">
        <w:trPr>
          <w:trHeight w:val="4031"/>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44325B" w:rsidRPr="00776634" w:rsidRDefault="0044325B" w:rsidP="00BB673F">
            <w:pPr>
              <w:pStyle w:val="Heading1"/>
              <w:rPr>
                <w:rFonts w:cs="Calibri Light"/>
              </w:rPr>
            </w:pPr>
            <w:bookmarkStart w:id="0" w:name="_Toc28940545"/>
            <w:r w:rsidRPr="00776634">
              <w:rPr>
                <w:rFonts w:cs="Calibri Light"/>
              </w:rPr>
              <w:t>1.1 Voluntary Participation</w:t>
            </w:r>
            <w:bookmarkEnd w:id="0"/>
          </w:p>
          <w:p w:rsidR="0044325B" w:rsidRPr="00776634" w:rsidRDefault="0044325B" w:rsidP="00BB673F">
            <w:pPr>
              <w:tabs>
                <w:tab w:val="left" w:pos="1440"/>
              </w:tabs>
              <w:spacing w:after="0" w:line="240" w:lineRule="auto"/>
              <w:jc w:val="center"/>
              <w:rPr>
                <w:rFonts w:ascii="Calibri Light" w:hAnsi="Calibri Light" w:cs="Calibri Light"/>
                <w:b/>
              </w:rPr>
            </w:pPr>
          </w:p>
          <w:p w:rsidR="0044325B" w:rsidRPr="00776634" w:rsidRDefault="0044325B" w:rsidP="00BB673F">
            <w:pPr>
              <w:tabs>
                <w:tab w:val="left" w:pos="1440"/>
              </w:tabs>
              <w:spacing w:after="0" w:line="240" w:lineRule="auto"/>
              <w:rPr>
                <w:rFonts w:ascii="Calibri Light" w:hAnsi="Calibri Light" w:cs="Calibri Light"/>
              </w:rPr>
            </w:pPr>
            <w:r w:rsidRPr="00776634">
              <w:rPr>
                <w:rFonts w:ascii="Calibri Light" w:hAnsi="Calibri Light" w:cs="Calibri Light"/>
              </w:rPr>
              <w:t>Family planning services are to be provided solely on a voluntary basis (Sections 1001 and 1007, PHS Act; 42 CFR 59.5 (a</w:t>
            </w:r>
            <w:proofErr w:type="gramStart"/>
            <w:r w:rsidRPr="00776634">
              <w:rPr>
                <w:rFonts w:ascii="Calibri Light" w:hAnsi="Calibri Light" w:cs="Calibri Light"/>
              </w:rPr>
              <w:t>)(</w:t>
            </w:r>
            <w:proofErr w:type="gramEnd"/>
            <w:r w:rsidRPr="00776634">
              <w:rPr>
                <w:rFonts w:ascii="Calibri Light" w:hAnsi="Calibri Light" w:cs="Calibri Light"/>
              </w:rPr>
              <w:t>2)). Clients cannot be coerced to accept services or to use or not use any particular method of family planning (42 CFR 59.5(a</w:t>
            </w:r>
            <w:proofErr w:type="gramStart"/>
            <w:r w:rsidRPr="00776634">
              <w:rPr>
                <w:rFonts w:ascii="Calibri Light" w:hAnsi="Calibri Light" w:cs="Calibri Light"/>
              </w:rPr>
              <w:t>)(</w:t>
            </w:r>
            <w:proofErr w:type="gramEnd"/>
            <w:r w:rsidRPr="00776634">
              <w:rPr>
                <w:rFonts w:ascii="Calibri Light" w:hAnsi="Calibri Light" w:cs="Calibri Light"/>
              </w:rPr>
              <w:t>2)).</w:t>
            </w:r>
            <w:r w:rsidRPr="00776634">
              <w:rPr>
                <w:rFonts w:ascii="Calibri Light" w:hAnsi="Calibri Light" w:cs="Calibri Light"/>
              </w:rPr>
              <w:br/>
            </w:r>
          </w:p>
          <w:p w:rsidR="0044325B" w:rsidRPr="00776634" w:rsidRDefault="0044325B" w:rsidP="00BB673F">
            <w:pPr>
              <w:tabs>
                <w:tab w:val="left" w:pos="1440"/>
              </w:tabs>
              <w:spacing w:after="0" w:line="240" w:lineRule="auto"/>
              <w:rPr>
                <w:rFonts w:ascii="Calibri Light" w:hAnsi="Calibri Light" w:cs="Calibri Light"/>
              </w:rPr>
            </w:pPr>
            <w:r w:rsidRPr="00776634">
              <w:rPr>
                <w:rFonts w:ascii="Calibri Light" w:hAnsi="Calibri Light" w:cs="Calibri Light"/>
              </w:rPr>
              <w:t>A client’s acceptance of family planning services must not be a prerequisite to eligibility for, or receipt of, any other services, assistance from, or participation in any other program that is offered by the grantee or subrecipient (Section 1007, PHS Act; 42 CFR 59.5(a)(2)).</w:t>
            </w:r>
          </w:p>
          <w:p w:rsidR="0044325B" w:rsidRPr="00776634" w:rsidRDefault="0044325B" w:rsidP="00BB673F">
            <w:pPr>
              <w:tabs>
                <w:tab w:val="left" w:pos="1440"/>
              </w:tabs>
              <w:spacing w:after="0" w:line="240" w:lineRule="auto"/>
              <w:rPr>
                <w:rFonts w:ascii="Calibri Light" w:hAnsi="Calibri Light" w:cs="Calibri Light"/>
              </w:rPr>
            </w:pPr>
            <w:r w:rsidRPr="00776634">
              <w:rPr>
                <w:rFonts w:ascii="Calibri Light" w:hAnsi="Calibri Light" w:cs="Calibri Light"/>
              </w:rPr>
              <w:br/>
              <w:t>Personnel working within the family planning project must be informed that they may be subject to prosecution if they coerce or try to coerce any person to accept services or to employ or not to employ any particular methods of family planning (Section 205, Public Law 94-63, as set out in 42 CFR 59.5(a)(2) footnote 1).</w:t>
            </w:r>
          </w:p>
        </w:tc>
      </w:tr>
      <w:tr w:rsidR="0044325B" w:rsidRPr="00776634" w:rsidTr="00BB673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r w:rsidRPr="00776634">
              <w:rPr>
                <w:rFonts w:ascii="Calibri Light" w:hAnsi="Calibri Light" w:cs="Calibri Light"/>
                <w:b/>
              </w:rPr>
              <w:t>Policy 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r w:rsidRPr="00776634">
              <w:rPr>
                <w:rFonts w:ascii="Calibri Light" w:hAnsi="Calibri Light" w:cs="Calibri Light"/>
                <w:b/>
              </w:rPr>
              <w:t>Voluntary Participation</w:t>
            </w:r>
          </w:p>
        </w:tc>
      </w:tr>
      <w:tr w:rsidR="0044325B" w:rsidRPr="00776634" w:rsidTr="00BB673F">
        <w:trPr>
          <w:trHeight w:val="280"/>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r w:rsidRPr="00776634">
              <w:rPr>
                <w:rFonts w:ascii="Calibri Light" w:hAnsi="Calibri Light" w:cs="Calibri Light"/>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p>
        </w:tc>
      </w:tr>
      <w:tr w:rsidR="0044325B" w:rsidRPr="00776634" w:rsidTr="00BB673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r w:rsidRPr="00776634">
              <w:rPr>
                <w:rFonts w:ascii="Calibri Light" w:hAnsi="Calibri Light" w:cs="Calibri Light"/>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p>
        </w:tc>
      </w:tr>
      <w:tr w:rsidR="0044325B" w:rsidRPr="00776634" w:rsidTr="00BB673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r w:rsidRPr="00776634">
              <w:rPr>
                <w:rFonts w:ascii="Calibri Light" w:hAnsi="Calibri Light" w:cs="Calibri Light"/>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p>
        </w:tc>
      </w:tr>
      <w:tr w:rsidR="0044325B" w:rsidRPr="00776634" w:rsidTr="00BB673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r w:rsidRPr="00776634">
              <w:rPr>
                <w:rFonts w:ascii="Calibri Light" w:hAnsi="Calibri Light" w:cs="Calibri Light"/>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r w:rsidRPr="00776634">
              <w:rPr>
                <w:rFonts w:ascii="Calibri Light" w:hAnsi="Calibri Light" w:cs="Calibri Light"/>
              </w:rPr>
              <w:t>Providing Quality Family Planning Services: Recommendations from the Centers for Disease Control and Prevention and the U.S. Office of Population Affairs (QFP) Appendix C (pages 45–46)</w:t>
            </w:r>
          </w:p>
          <w:p w:rsidR="0044325B" w:rsidRPr="00776634" w:rsidRDefault="0044325B" w:rsidP="00BB673F">
            <w:pPr>
              <w:spacing w:after="0" w:line="240" w:lineRule="auto"/>
              <w:rPr>
                <w:rFonts w:ascii="Calibri Light" w:hAnsi="Calibri Light" w:cs="Calibri Light"/>
              </w:rPr>
            </w:pPr>
            <w:hyperlink r:id="rId5" w:history="1">
              <w:r w:rsidRPr="00776634">
                <w:rPr>
                  <w:rStyle w:val="Hyperlink"/>
                  <w:rFonts w:ascii="Calibri Light" w:hAnsi="Calibri Light" w:cs="Calibri Light"/>
                </w:rPr>
                <w:t>https://www.hhs.gov/opa/guidelines/clinical-guidelines/quality-family-planning/index.html</w:t>
              </w:r>
            </w:hyperlink>
            <w:r w:rsidRPr="00776634">
              <w:rPr>
                <w:rFonts w:ascii="Calibri Light" w:hAnsi="Calibri Light" w:cs="Calibri Light"/>
                <w:color w:val="1155CC"/>
                <w:u w:val="single"/>
              </w:rPr>
              <w:t xml:space="preserve"> </w:t>
            </w:r>
          </w:p>
          <w:p w:rsidR="0044325B" w:rsidRPr="00776634" w:rsidRDefault="0044325B" w:rsidP="00BB673F">
            <w:pPr>
              <w:spacing w:after="0" w:line="240" w:lineRule="auto"/>
              <w:rPr>
                <w:rFonts w:ascii="Calibri Light" w:hAnsi="Calibri Light" w:cs="Calibri Light"/>
              </w:rPr>
            </w:pPr>
          </w:p>
          <w:p w:rsidR="0044325B" w:rsidRPr="00776634" w:rsidRDefault="0044325B" w:rsidP="00BB673F">
            <w:pPr>
              <w:spacing w:after="0" w:line="240" w:lineRule="auto"/>
              <w:rPr>
                <w:rFonts w:ascii="Calibri Light" w:hAnsi="Calibri Light" w:cs="Calibri Light"/>
              </w:rPr>
            </w:pPr>
            <w:r w:rsidRPr="00776634">
              <w:rPr>
                <w:rFonts w:ascii="Calibri Light" w:hAnsi="Calibri Light" w:cs="Calibri Light"/>
              </w:rPr>
              <w:t xml:space="preserve">Code of Federal Regulations 42 CFR 59.5(a)(2) </w:t>
            </w:r>
          </w:p>
          <w:p w:rsidR="0044325B" w:rsidRPr="00776634" w:rsidRDefault="0044325B" w:rsidP="00BB673F">
            <w:pPr>
              <w:spacing w:after="0" w:line="240" w:lineRule="auto"/>
              <w:rPr>
                <w:rFonts w:ascii="Calibri Light" w:hAnsi="Calibri Light" w:cs="Calibri Light"/>
              </w:rPr>
            </w:pPr>
            <w:hyperlink r:id="rId6" w:anchor="se42.1.59_15" w:history="1">
              <w:r w:rsidRPr="00776634">
                <w:rPr>
                  <w:rStyle w:val="Hyperlink"/>
                  <w:rFonts w:ascii="Calibri Light" w:hAnsi="Calibri Light" w:cs="Calibri Light"/>
                </w:rPr>
                <w:t>https://www.ecfr.gov/cgi-bin/text-idx?SID=c1cbd72e13f7230f1e8328fa52b57899&amp;mc=true&amp;node=sp42.1.59.a&amp;rgn=div6#se42.1.59_15</w:t>
              </w:r>
            </w:hyperlink>
          </w:p>
        </w:tc>
      </w:tr>
      <w:tr w:rsidR="0044325B" w:rsidRPr="00776634" w:rsidTr="00BB673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r w:rsidRPr="00776634">
              <w:rPr>
                <w:rFonts w:ascii="Calibri Light" w:hAnsi="Calibri Light" w:cs="Calibri Light"/>
                <w:b/>
              </w:rPr>
              <w:t>Approved by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p>
        </w:tc>
      </w:tr>
      <w:tr w:rsidR="0044325B" w:rsidRPr="00776634" w:rsidTr="00BB673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r w:rsidRPr="00776634">
              <w:rPr>
                <w:rFonts w:ascii="Calibri Light" w:hAnsi="Calibri Light" w:cs="Calibri Light"/>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25B" w:rsidRPr="00776634" w:rsidRDefault="0044325B" w:rsidP="00BB673F">
            <w:pPr>
              <w:spacing w:after="0" w:line="240" w:lineRule="auto"/>
              <w:rPr>
                <w:rFonts w:ascii="Calibri Light" w:hAnsi="Calibri Light" w:cs="Calibri Light"/>
              </w:rPr>
            </w:pPr>
          </w:p>
        </w:tc>
      </w:tr>
    </w:tbl>
    <w:p w:rsidR="0044325B" w:rsidRPr="00776634" w:rsidRDefault="0044325B" w:rsidP="0044325B">
      <w:pPr>
        <w:spacing w:after="0" w:line="240" w:lineRule="auto"/>
        <w:rPr>
          <w:rFonts w:ascii="Calibri Light" w:hAnsi="Calibri Light" w:cs="Calibri Light"/>
        </w:rPr>
      </w:pPr>
    </w:p>
    <w:p w:rsidR="0044325B" w:rsidRPr="00776634" w:rsidRDefault="0044325B" w:rsidP="0044325B">
      <w:pPr>
        <w:spacing w:after="0" w:line="240" w:lineRule="auto"/>
        <w:rPr>
          <w:rFonts w:ascii="Calibri Light" w:hAnsi="Calibri Light" w:cs="Calibri Light"/>
          <w:b/>
        </w:rPr>
      </w:pPr>
      <w:r w:rsidRPr="00776634">
        <w:rPr>
          <w:rFonts w:ascii="Calibri Light" w:hAnsi="Calibri Light" w:cs="Calibri Light"/>
          <w:b/>
        </w:rPr>
        <w:t xml:space="preserve">Purpose: </w:t>
      </w:r>
      <w:r w:rsidRPr="00776634">
        <w:rPr>
          <w:rFonts w:ascii="Calibri Light" w:hAnsi="Calibri Light" w:cs="Calibri Light"/>
        </w:rPr>
        <w:t xml:space="preserve">The purpose of this policy is to describe </w:t>
      </w:r>
      <w:r w:rsidRPr="00776634">
        <w:rPr>
          <w:rFonts w:ascii="Calibri Light" w:hAnsi="Calibri Light" w:cs="Calibri Light"/>
          <w:b/>
          <w:i/>
          <w:u w:val="single"/>
        </w:rPr>
        <w:t>(insert Agency Name)</w:t>
      </w:r>
      <w:r w:rsidRPr="00776634">
        <w:rPr>
          <w:rFonts w:ascii="Calibri Light" w:hAnsi="Calibri Light" w:cs="Calibri Light"/>
        </w:rPr>
        <w:t xml:space="preserve"> process for ensuring grantee and subrecipient compliance with the requirement that family planning services are to be provided solely on a voluntary basis, that a client’s acceptance of services must not be a prerequisite to eligibility for any other services, and that personnel will be subject to prosecution if they coerce or try to coerce any person to undergo an abortion or sterilization procedure. </w:t>
      </w:r>
    </w:p>
    <w:p w:rsidR="0044325B" w:rsidRPr="00776634" w:rsidRDefault="0044325B" w:rsidP="0044325B">
      <w:pPr>
        <w:spacing w:after="0" w:line="240" w:lineRule="auto"/>
        <w:rPr>
          <w:rFonts w:ascii="Calibri Light" w:hAnsi="Calibri Light" w:cs="Calibri Light"/>
        </w:rPr>
      </w:pP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r w:rsidRPr="00776634">
        <w:rPr>
          <w:rFonts w:ascii="Calibri Light" w:hAnsi="Calibri Light" w:cs="Calibri Light"/>
          <w:b/>
        </w:rPr>
        <w:tab/>
      </w:r>
    </w:p>
    <w:p w:rsidR="0044325B" w:rsidRPr="00776634" w:rsidRDefault="0044325B" w:rsidP="0044325B">
      <w:pPr>
        <w:spacing w:after="0" w:line="240" w:lineRule="auto"/>
        <w:rPr>
          <w:rFonts w:ascii="Calibri Light" w:hAnsi="Calibri Light" w:cs="Calibri Light"/>
          <w:i/>
        </w:rPr>
      </w:pPr>
      <w:r w:rsidRPr="00776634">
        <w:rPr>
          <w:rFonts w:ascii="Calibri Light" w:hAnsi="Calibri Light" w:cs="Calibri Light"/>
          <w:b/>
        </w:rPr>
        <w:t>Policy:</w:t>
      </w:r>
      <w:r w:rsidRPr="00776634">
        <w:rPr>
          <w:rFonts w:ascii="Calibri Light" w:hAnsi="Calibri Light" w:cs="Calibri Light"/>
        </w:rPr>
        <w:t xml:space="preserve"> </w:t>
      </w:r>
      <w:r w:rsidRPr="00776634">
        <w:rPr>
          <w:rFonts w:ascii="Calibri Light" w:hAnsi="Calibri Light" w:cs="Calibri Light"/>
          <w:i/>
        </w:rPr>
        <w:t>[Agency may want to include the following]</w:t>
      </w:r>
    </w:p>
    <w:p w:rsidR="0044325B" w:rsidRPr="00776634" w:rsidRDefault="0044325B" w:rsidP="0044325B">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Services will be provided on a voluntary basis and clients may not be coerced to use any particular method of contraception or services.</w:t>
      </w:r>
    </w:p>
    <w:p w:rsidR="0044325B" w:rsidRPr="00776634" w:rsidRDefault="0044325B" w:rsidP="0044325B">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Staff will be informed at least once during the project period that:</w:t>
      </w:r>
    </w:p>
    <w:p w:rsidR="0044325B" w:rsidRPr="00776634" w:rsidRDefault="0044325B" w:rsidP="0044325B">
      <w:pPr>
        <w:pStyle w:val="ListParagraph"/>
        <w:numPr>
          <w:ilvl w:val="1"/>
          <w:numId w:val="1"/>
        </w:numPr>
        <w:spacing w:after="0" w:line="240" w:lineRule="auto"/>
        <w:rPr>
          <w:rFonts w:ascii="Calibri Light" w:hAnsi="Calibri Light" w:cs="Calibri Light"/>
        </w:rPr>
      </w:pPr>
      <w:r w:rsidRPr="00776634">
        <w:rPr>
          <w:rFonts w:ascii="Calibri Light" w:hAnsi="Calibri Light" w:cs="Calibri Light"/>
        </w:rPr>
        <w:lastRenderedPageBreak/>
        <w:t xml:space="preserve">clients may not be coerced to use contraception, or to use any particular method of contraception or service, </w:t>
      </w:r>
    </w:p>
    <w:p w:rsidR="0044325B" w:rsidRPr="00776634" w:rsidRDefault="0044325B" w:rsidP="0044325B">
      <w:pPr>
        <w:pStyle w:val="ListParagraph"/>
        <w:numPr>
          <w:ilvl w:val="1"/>
          <w:numId w:val="1"/>
        </w:numPr>
        <w:tabs>
          <w:tab w:val="left" w:pos="1440"/>
        </w:tabs>
        <w:spacing w:after="0" w:line="240" w:lineRule="auto"/>
        <w:rPr>
          <w:rFonts w:ascii="Calibri Light" w:hAnsi="Calibri Light" w:cs="Calibri Light"/>
        </w:rPr>
      </w:pPr>
      <w:r w:rsidRPr="00776634">
        <w:rPr>
          <w:rFonts w:ascii="Calibri Light" w:hAnsi="Calibri Light" w:cs="Calibri Light"/>
        </w:rPr>
        <w:t>family planning services must not be a prerequisite to eligibility for, or receipt of, any other services, assistance from, or participation in any other program,</w:t>
      </w:r>
    </w:p>
    <w:p w:rsidR="0044325B" w:rsidRPr="00776634" w:rsidRDefault="0044325B" w:rsidP="0044325B">
      <w:pPr>
        <w:pStyle w:val="ListParagraph"/>
        <w:numPr>
          <w:ilvl w:val="1"/>
          <w:numId w:val="1"/>
        </w:numPr>
        <w:spacing w:after="0" w:line="240" w:lineRule="auto"/>
        <w:rPr>
          <w:rFonts w:ascii="Calibri Light" w:hAnsi="Calibri Light" w:cs="Calibri Light"/>
        </w:rPr>
      </w:pPr>
      <w:proofErr w:type="gramStart"/>
      <w:r w:rsidRPr="00776634">
        <w:rPr>
          <w:rFonts w:ascii="Calibri Light" w:hAnsi="Calibri Light" w:cs="Calibri Light"/>
        </w:rPr>
        <w:t>they</w:t>
      </w:r>
      <w:proofErr w:type="gramEnd"/>
      <w:r w:rsidRPr="00776634">
        <w:rPr>
          <w:rFonts w:ascii="Calibri Light" w:hAnsi="Calibri Light" w:cs="Calibri Light"/>
        </w:rPr>
        <w:t xml:space="preserve"> may be subject to prosecution if they coerce, or try to coerce, any person to undergo an abortion or sterilization procedure.</w:t>
      </w:r>
    </w:p>
    <w:p w:rsidR="0044325B" w:rsidRPr="00776634" w:rsidRDefault="0044325B" w:rsidP="0044325B">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 xml:space="preserve">General consent forms or other documentation at service sites (and/or maintained in electronic health record) will inform clients that services are to be provided on a voluntary basis. </w:t>
      </w:r>
    </w:p>
    <w:p w:rsidR="0044325B" w:rsidRPr="00776634" w:rsidRDefault="0044325B" w:rsidP="0044325B">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 xml:space="preserve">Each client will sign a general consent form. </w:t>
      </w:r>
    </w:p>
    <w:p w:rsidR="0044325B" w:rsidRPr="00776634" w:rsidRDefault="0044325B" w:rsidP="0044325B">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Administrative policies at service sites include a written statement that receipt of family planning services will not be a prerequisite to receipt of any other services offered by the service site.</w:t>
      </w:r>
    </w:p>
    <w:p w:rsidR="0044325B" w:rsidRPr="00776634" w:rsidRDefault="0044325B" w:rsidP="0044325B">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General consent forms or other documentation provided to clients will state that receipt of family planning services is not a prerequisite to receipt of any other services offered by the service site.</w:t>
      </w:r>
    </w:p>
    <w:p w:rsidR="0044325B" w:rsidRPr="00776634" w:rsidRDefault="0044325B" w:rsidP="0044325B">
      <w:pPr>
        <w:pStyle w:val="ListParagraph"/>
        <w:numPr>
          <w:ilvl w:val="0"/>
          <w:numId w:val="1"/>
        </w:numPr>
        <w:spacing w:after="0" w:line="240" w:lineRule="auto"/>
        <w:rPr>
          <w:rFonts w:ascii="Calibri Light" w:hAnsi="Calibri Light" w:cs="Calibri Light"/>
        </w:rPr>
      </w:pPr>
      <w:r w:rsidRPr="00776634">
        <w:rPr>
          <w:rFonts w:ascii="Calibri Light" w:hAnsi="Calibri Light" w:cs="Calibri Light"/>
        </w:rPr>
        <w:t>If any family planning services are not provided directly, subcontracts for family planning services will specify that administrative policies used by service sites include a written statement that services are provided on a voluntary basis.</w:t>
      </w:r>
    </w:p>
    <w:p w:rsidR="0044325B" w:rsidRPr="00776634" w:rsidRDefault="0044325B" w:rsidP="0044325B">
      <w:pPr>
        <w:spacing w:after="0" w:line="240" w:lineRule="auto"/>
        <w:ind w:left="720"/>
        <w:rPr>
          <w:rFonts w:ascii="Calibri Light" w:hAnsi="Calibri Light" w:cs="Calibri Light"/>
        </w:rPr>
      </w:pPr>
    </w:p>
    <w:p w:rsidR="0044325B" w:rsidRPr="00776634" w:rsidRDefault="0044325B" w:rsidP="0044325B">
      <w:pPr>
        <w:spacing w:after="0" w:line="240" w:lineRule="auto"/>
        <w:rPr>
          <w:rFonts w:ascii="Calibri Light" w:hAnsi="Calibri Light" w:cs="Calibri Light"/>
        </w:rPr>
      </w:pPr>
      <w:r w:rsidRPr="00776634">
        <w:rPr>
          <w:rFonts w:ascii="Calibri Light" w:hAnsi="Calibri Light" w:cs="Calibri Light"/>
          <w:b/>
        </w:rPr>
        <w:t xml:space="preserve">Procedure: </w:t>
      </w:r>
      <w:r w:rsidRPr="00776634">
        <w:rPr>
          <w:rFonts w:ascii="Calibri Light" w:hAnsi="Calibri Light" w:cs="Calibri Light"/>
          <w:i/>
        </w:rPr>
        <w:t>[Agency may want to include the following]</w:t>
      </w:r>
      <w:r w:rsidRPr="00776634">
        <w:rPr>
          <w:rFonts w:ascii="Calibri Light" w:hAnsi="Calibri Light" w:cs="Calibri Light"/>
        </w:rPr>
        <w:t xml:space="preserve"> </w:t>
      </w:r>
    </w:p>
    <w:p w:rsidR="0044325B" w:rsidRPr="00776634" w:rsidRDefault="0044325B" w:rsidP="0044325B">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 xml:space="preserve">How and where staff are notified about this policy will be documented (e.g., statement signed by employee, staff circulars, training records, orientation checklist, etc.) at the grantee, subrecipient, and service site levels. </w:t>
      </w:r>
    </w:p>
    <w:p w:rsidR="0044325B" w:rsidRPr="00776634" w:rsidRDefault="0044325B" w:rsidP="0044325B">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 xml:space="preserve">Grantee’s process for monitoring subrecipients and service sites to ensure compliance with this requirement. </w:t>
      </w:r>
    </w:p>
    <w:p w:rsidR="0044325B" w:rsidRPr="00776634" w:rsidRDefault="0044325B" w:rsidP="0044325B">
      <w:pPr>
        <w:pStyle w:val="ListParagraph"/>
        <w:numPr>
          <w:ilvl w:val="0"/>
          <w:numId w:val="2"/>
        </w:numPr>
        <w:spacing w:after="0" w:line="240" w:lineRule="auto"/>
        <w:rPr>
          <w:rFonts w:ascii="Calibri Light" w:hAnsi="Calibri Light" w:cs="Calibri Light"/>
        </w:rPr>
      </w:pPr>
      <w:r w:rsidRPr="00776634">
        <w:rPr>
          <w:rFonts w:ascii="Calibri Light" w:hAnsi="Calibri Light" w:cs="Calibri Light"/>
        </w:rPr>
        <w:t>How staff will be trained and updated on changes to this policy.</w:t>
      </w:r>
    </w:p>
    <w:p w:rsidR="0044325B" w:rsidRPr="00776634" w:rsidRDefault="0044325B" w:rsidP="0044325B">
      <w:pPr>
        <w:pStyle w:val="ListParagraph"/>
        <w:numPr>
          <w:ilvl w:val="0"/>
          <w:numId w:val="2"/>
        </w:numPr>
        <w:spacing w:after="280" w:line="240" w:lineRule="auto"/>
        <w:rPr>
          <w:rFonts w:ascii="Calibri Light" w:hAnsi="Calibri Light" w:cs="Calibri Light"/>
        </w:rPr>
      </w:pPr>
      <w:r w:rsidRPr="00776634">
        <w:rPr>
          <w:rFonts w:ascii="Calibri Light" w:hAnsi="Calibri Light" w:cs="Calibri Light"/>
        </w:rPr>
        <w:t>How staff can access this policy (location of paper/electronic version(s)).</w:t>
      </w:r>
    </w:p>
    <w:p w:rsidR="007665AD" w:rsidRDefault="007665AD">
      <w:bookmarkStart w:id="1" w:name="_GoBack"/>
      <w:bookmarkEnd w:id="1"/>
    </w:p>
    <w:sectPr w:rsidR="0076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528"/>
    <w:multiLevelType w:val="hybridMultilevel"/>
    <w:tmpl w:val="E4C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E0D95"/>
    <w:multiLevelType w:val="hybridMultilevel"/>
    <w:tmpl w:val="A210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5B"/>
    <w:rsid w:val="0044325B"/>
    <w:rsid w:val="0076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FF87F-AD05-42C9-ADE8-DB462133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325B"/>
    <w:pPr>
      <w:spacing w:after="200" w:line="276" w:lineRule="auto"/>
    </w:pPr>
    <w:rPr>
      <w:rFonts w:ascii="Calibri" w:eastAsia="Calibri" w:hAnsi="Calibri" w:cs="Calibri"/>
    </w:rPr>
  </w:style>
  <w:style w:type="paragraph" w:styleId="Heading1">
    <w:name w:val="heading 1"/>
    <w:basedOn w:val="Normal"/>
    <w:next w:val="Normal"/>
    <w:link w:val="Heading1Char"/>
    <w:rsid w:val="0044325B"/>
    <w:pPr>
      <w:keepNext/>
      <w:keepLines/>
      <w:tabs>
        <w:tab w:val="left" w:pos="1440"/>
      </w:tabs>
      <w:spacing w:after="0" w:line="240" w:lineRule="auto"/>
      <w:jc w:val="center"/>
      <w:outlineLvl w:val="0"/>
    </w:pPr>
    <w:rPr>
      <w:rFonts w:ascii="Calibri Light" w:hAnsi="Calibri Light"/>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25B"/>
    <w:rPr>
      <w:rFonts w:ascii="Calibri Light" w:eastAsia="Calibri" w:hAnsi="Calibri Light" w:cs="Calibri"/>
      <w:b/>
      <w:sz w:val="28"/>
      <w:szCs w:val="24"/>
    </w:rPr>
  </w:style>
  <w:style w:type="paragraph" w:styleId="ListParagraph">
    <w:name w:val="List Paragraph"/>
    <w:basedOn w:val="Normal"/>
    <w:uiPriority w:val="34"/>
    <w:qFormat/>
    <w:rsid w:val="0044325B"/>
    <w:pPr>
      <w:ind w:left="720"/>
      <w:contextualSpacing/>
    </w:pPr>
  </w:style>
  <w:style w:type="character" w:styleId="Hyperlink">
    <w:name w:val="Hyperlink"/>
    <w:basedOn w:val="DefaultParagraphFont"/>
    <w:uiPriority w:val="99"/>
    <w:unhideWhenUsed/>
    <w:rsid w:val="00443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SID=c1cbd72e13f7230f1e8328fa52b57899&amp;mc=true&amp;node=sp42.1.59.a&amp;rgn=div6" TargetMode="External"/><Relationship Id="rId5" Type="http://schemas.openxmlformats.org/officeDocument/2006/relationships/hyperlink" Target="https://www.hhs.gov/opa/guidelines/clinical-guidelines/quality-family-planning/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Company>JSI</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Quimby</dc:creator>
  <cp:keywords/>
  <dc:description/>
  <cp:lastModifiedBy>Katie Quimby</cp:lastModifiedBy>
  <cp:revision>1</cp:revision>
  <dcterms:created xsi:type="dcterms:W3CDTF">2020-05-08T12:53:00Z</dcterms:created>
  <dcterms:modified xsi:type="dcterms:W3CDTF">2020-05-08T12:53:00Z</dcterms:modified>
</cp:coreProperties>
</file>